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CC" w:rsidRPr="003236CC" w:rsidRDefault="003151D8" w:rsidP="003236CC">
      <w:pPr>
        <w:pStyle w:val="NoSpacing"/>
        <w:rPr>
          <w:b/>
          <w:sz w:val="24"/>
          <w:szCs w:val="24"/>
        </w:rPr>
      </w:pPr>
      <w:r w:rsidRPr="003236CC">
        <w:rPr>
          <w:b/>
          <w:sz w:val="24"/>
          <w:szCs w:val="24"/>
        </w:rPr>
        <w:t>GAOB</w:t>
      </w:r>
      <w:r w:rsidR="003236CC">
        <w:rPr>
          <w:b/>
          <w:sz w:val="24"/>
          <w:szCs w:val="24"/>
        </w:rPr>
        <w:t xml:space="preserve"> </w:t>
      </w:r>
      <w:r w:rsidR="00B4263A" w:rsidRPr="003236CC">
        <w:rPr>
          <w:b/>
          <w:sz w:val="24"/>
          <w:szCs w:val="24"/>
          <w:u w:val="single"/>
        </w:rPr>
        <w:t>Drug-</w:t>
      </w:r>
      <w:r w:rsidRPr="003236CC">
        <w:rPr>
          <w:b/>
          <w:sz w:val="24"/>
          <w:szCs w:val="24"/>
          <w:u w:val="single"/>
        </w:rPr>
        <w:t>Free Schools</w:t>
      </w:r>
      <w:r w:rsidRPr="003236CC">
        <w:rPr>
          <w:b/>
          <w:sz w:val="24"/>
          <w:szCs w:val="24"/>
        </w:rPr>
        <w:t xml:space="preserve"> </w:t>
      </w:r>
    </w:p>
    <w:p w:rsidR="003151D8" w:rsidRPr="003236CC" w:rsidRDefault="003236CC" w:rsidP="003236CC">
      <w:pPr>
        <w:pStyle w:val="NoSpacing"/>
        <w:rPr>
          <w:b/>
          <w:sz w:val="24"/>
          <w:szCs w:val="24"/>
        </w:rPr>
      </w:pPr>
      <w:r w:rsidRPr="003236CC">
        <w:rPr>
          <w:b/>
          <w:sz w:val="24"/>
          <w:szCs w:val="24"/>
        </w:rPr>
        <w:t xml:space="preserve"> (See JDDA and LDD)</w:t>
      </w:r>
    </w:p>
    <w:p w:rsidR="003151D8" w:rsidRPr="003236CC" w:rsidRDefault="003151D8" w:rsidP="003236CC">
      <w:pPr>
        <w:pStyle w:val="NoSpacing"/>
        <w:rPr>
          <w:strike/>
          <w:sz w:val="24"/>
          <w:szCs w:val="24"/>
        </w:rPr>
      </w:pPr>
      <w:r w:rsidRPr="003236CC">
        <w:rPr>
          <w:sz w:val="24"/>
          <w:szCs w:val="24"/>
        </w:rPr>
        <w:tab/>
        <w:t>The possession, use, sale</w:t>
      </w:r>
      <w:r w:rsidR="00BD0295" w:rsidRPr="003236CC">
        <w:rPr>
          <w:sz w:val="24"/>
          <w:szCs w:val="24"/>
        </w:rPr>
        <w:t>,</w:t>
      </w:r>
      <w:r w:rsidRPr="003236CC">
        <w:rPr>
          <w:sz w:val="24"/>
          <w:szCs w:val="24"/>
        </w:rPr>
        <w:t xml:space="preserve"> distribution</w:t>
      </w:r>
      <w:r w:rsidR="00BD0295" w:rsidRPr="003236CC">
        <w:rPr>
          <w:sz w:val="24"/>
          <w:szCs w:val="24"/>
        </w:rPr>
        <w:t>, or being under the influence</w:t>
      </w:r>
      <w:r w:rsidRPr="003236CC">
        <w:rPr>
          <w:sz w:val="24"/>
          <w:szCs w:val="24"/>
        </w:rPr>
        <w:t xml:space="preserve"> of controlled substances and</w:t>
      </w:r>
      <w:r w:rsidR="00BD0295" w:rsidRPr="003236CC">
        <w:rPr>
          <w:sz w:val="24"/>
          <w:szCs w:val="24"/>
        </w:rPr>
        <w:t xml:space="preserve">/or </w:t>
      </w:r>
      <w:r w:rsidRPr="003236CC">
        <w:rPr>
          <w:sz w:val="24"/>
          <w:szCs w:val="24"/>
        </w:rPr>
        <w:t>alcohol by school employees at school</w:t>
      </w:r>
      <w:r w:rsidR="00BD0295" w:rsidRPr="003236CC">
        <w:rPr>
          <w:sz w:val="24"/>
          <w:szCs w:val="24"/>
        </w:rPr>
        <w:t xml:space="preserve">; </w:t>
      </w:r>
      <w:r w:rsidRPr="003236CC">
        <w:rPr>
          <w:sz w:val="24"/>
          <w:szCs w:val="24"/>
        </w:rPr>
        <w:t>on</w:t>
      </w:r>
      <w:r w:rsidR="00BD0295" w:rsidRPr="003236CC">
        <w:rPr>
          <w:sz w:val="24"/>
          <w:szCs w:val="24"/>
        </w:rPr>
        <w:t>, in,</w:t>
      </w:r>
      <w:r w:rsidRPr="003236CC">
        <w:rPr>
          <w:sz w:val="24"/>
          <w:szCs w:val="24"/>
        </w:rPr>
        <w:t xml:space="preserve"> or while utilizing school property</w:t>
      </w:r>
      <w:r w:rsidR="00BD0295" w:rsidRPr="003236CC">
        <w:rPr>
          <w:sz w:val="24"/>
          <w:szCs w:val="24"/>
        </w:rPr>
        <w:t xml:space="preserve">; </w:t>
      </w:r>
      <w:r w:rsidRPr="003236CC">
        <w:rPr>
          <w:sz w:val="24"/>
          <w:szCs w:val="24"/>
        </w:rPr>
        <w:t>or at school sponsored activities</w:t>
      </w:r>
      <w:r w:rsidR="0084100D" w:rsidRPr="003236CC">
        <w:rPr>
          <w:sz w:val="24"/>
          <w:szCs w:val="24"/>
        </w:rPr>
        <w:t>, programs,</w:t>
      </w:r>
      <w:r w:rsidRPr="003236CC">
        <w:rPr>
          <w:sz w:val="24"/>
          <w:szCs w:val="24"/>
        </w:rPr>
        <w:t xml:space="preserve"> or events is prohibited.</w:t>
      </w:r>
    </w:p>
    <w:p w:rsidR="003151D8" w:rsidRPr="003236CC" w:rsidRDefault="003151D8" w:rsidP="003236CC">
      <w:pPr>
        <w:pStyle w:val="NoSpacing"/>
        <w:rPr>
          <w:sz w:val="24"/>
          <w:szCs w:val="24"/>
          <w:u w:val="single"/>
        </w:rPr>
      </w:pPr>
      <w:r w:rsidRPr="003236CC">
        <w:rPr>
          <w:sz w:val="24"/>
          <w:szCs w:val="24"/>
        </w:rPr>
        <w:tab/>
      </w:r>
      <w:r w:rsidRPr="003236CC">
        <w:rPr>
          <w:sz w:val="24"/>
          <w:szCs w:val="24"/>
          <w:u w:val="single"/>
        </w:rPr>
        <w:t>Employee Conduct</w:t>
      </w:r>
    </w:p>
    <w:p w:rsidR="008602A7" w:rsidRPr="003236CC" w:rsidRDefault="003151D8" w:rsidP="003236CC">
      <w:pPr>
        <w:pStyle w:val="NoSpacing"/>
        <w:rPr>
          <w:sz w:val="24"/>
          <w:szCs w:val="24"/>
        </w:rPr>
      </w:pPr>
      <w:r w:rsidRPr="003236CC">
        <w:rPr>
          <w:sz w:val="24"/>
          <w:szCs w:val="24"/>
        </w:rPr>
        <w:tab/>
        <w:t>As a condition of continued employment in the district, all employees shall abide by the terms of this policy.  Employees shall not manufacture, distribute, dispense, possess</w:t>
      </w:r>
      <w:r w:rsidR="001C3D32" w:rsidRPr="003236CC">
        <w:rPr>
          <w:sz w:val="24"/>
          <w:szCs w:val="24"/>
        </w:rPr>
        <w:t>,</w:t>
      </w:r>
      <w:r w:rsidRPr="003236CC">
        <w:rPr>
          <w:sz w:val="24"/>
          <w:szCs w:val="24"/>
        </w:rPr>
        <w:t xml:space="preserve"> use</w:t>
      </w:r>
      <w:r w:rsidR="001C3D32" w:rsidRPr="003236CC">
        <w:rPr>
          <w:sz w:val="24"/>
          <w:szCs w:val="24"/>
        </w:rPr>
        <w:t>, and/or be under the influence of</w:t>
      </w:r>
      <w:r w:rsidRPr="003236CC">
        <w:rPr>
          <w:sz w:val="24"/>
          <w:szCs w:val="24"/>
        </w:rPr>
        <w:t xml:space="preserve"> illicit drugs, controlled substances, </w:t>
      </w:r>
      <w:r w:rsidR="001C3D32" w:rsidRPr="003236CC">
        <w:rPr>
          <w:sz w:val="24"/>
          <w:szCs w:val="24"/>
        </w:rPr>
        <w:t>and/</w:t>
      </w:r>
      <w:r w:rsidRPr="003236CC">
        <w:rPr>
          <w:sz w:val="24"/>
          <w:szCs w:val="24"/>
        </w:rPr>
        <w:t>or alcoholic beverages at school</w:t>
      </w:r>
      <w:r w:rsidR="00BD0295" w:rsidRPr="003236CC">
        <w:rPr>
          <w:sz w:val="24"/>
          <w:szCs w:val="24"/>
        </w:rPr>
        <w:t xml:space="preserve">; </w:t>
      </w:r>
      <w:r w:rsidRPr="003236CC">
        <w:rPr>
          <w:sz w:val="24"/>
          <w:szCs w:val="24"/>
        </w:rPr>
        <w:t>on</w:t>
      </w:r>
      <w:r w:rsidR="00BD0295" w:rsidRPr="003236CC">
        <w:rPr>
          <w:sz w:val="24"/>
          <w:szCs w:val="24"/>
        </w:rPr>
        <w:t>, in,</w:t>
      </w:r>
      <w:r w:rsidRPr="003236CC">
        <w:rPr>
          <w:sz w:val="24"/>
          <w:szCs w:val="24"/>
        </w:rPr>
        <w:t xml:space="preserve"> or while utilizing school property</w:t>
      </w:r>
      <w:r w:rsidR="00BD0295" w:rsidRPr="003236CC">
        <w:rPr>
          <w:sz w:val="24"/>
          <w:szCs w:val="24"/>
        </w:rPr>
        <w:t xml:space="preserve">; </w:t>
      </w:r>
      <w:r w:rsidRPr="003236CC">
        <w:rPr>
          <w:sz w:val="24"/>
          <w:szCs w:val="24"/>
        </w:rPr>
        <w:t>or at school sponsored activities</w:t>
      </w:r>
      <w:r w:rsidR="00BD0295" w:rsidRPr="003236CC">
        <w:rPr>
          <w:sz w:val="24"/>
          <w:szCs w:val="24"/>
        </w:rPr>
        <w:t>, programs,</w:t>
      </w:r>
      <w:r w:rsidRPr="003236CC">
        <w:rPr>
          <w:sz w:val="24"/>
          <w:szCs w:val="24"/>
        </w:rPr>
        <w:t xml:space="preserve"> or events.  </w:t>
      </w:r>
    </w:p>
    <w:p w:rsidR="008602A7" w:rsidRPr="003236CC" w:rsidRDefault="008602A7" w:rsidP="003236CC">
      <w:pPr>
        <w:pStyle w:val="NoSpacing"/>
        <w:rPr>
          <w:sz w:val="24"/>
          <w:szCs w:val="24"/>
        </w:rPr>
      </w:pPr>
      <w:r w:rsidRPr="003236CC">
        <w:rPr>
          <w:sz w:val="24"/>
          <w:szCs w:val="24"/>
        </w:rPr>
        <w:tab/>
      </w:r>
      <w:r w:rsidR="00BD0295" w:rsidRPr="003236CC">
        <w:rPr>
          <w:sz w:val="24"/>
          <w:szCs w:val="24"/>
        </w:rPr>
        <w:t xml:space="preserve">Possession, use, and/or being under the influence of a controlled substance by an employee for the purposes of this policy shall only be permitted if such </w:t>
      </w:r>
      <w:r w:rsidRPr="003236CC">
        <w:rPr>
          <w:sz w:val="24"/>
          <w:szCs w:val="24"/>
        </w:rPr>
        <w:t xml:space="preserve">substance was: </w:t>
      </w:r>
    </w:p>
    <w:p w:rsidR="00C9480A" w:rsidRPr="003236CC" w:rsidRDefault="00C9480A" w:rsidP="003236CC">
      <w:pPr>
        <w:pStyle w:val="NoSpacing"/>
        <w:rPr>
          <w:sz w:val="24"/>
          <w:szCs w:val="24"/>
        </w:rPr>
      </w:pPr>
      <w:r w:rsidRPr="003236CC">
        <w:rPr>
          <w:sz w:val="24"/>
          <w:szCs w:val="24"/>
        </w:rPr>
        <w:t xml:space="preserve">Obtained directly from, or pursuant to a valid prescription or order, issued to such employee from a person licensed by the state to dispense, prescribe, or administer controlled substances; and </w:t>
      </w:r>
      <w:r w:rsidR="003236CC">
        <w:rPr>
          <w:sz w:val="24"/>
          <w:szCs w:val="24"/>
        </w:rPr>
        <w:t>u</w:t>
      </w:r>
      <w:bookmarkStart w:id="0" w:name="_GoBack"/>
      <w:bookmarkEnd w:id="0"/>
      <w:r w:rsidR="003236CC">
        <w:rPr>
          <w:sz w:val="24"/>
          <w:szCs w:val="24"/>
        </w:rPr>
        <w:t xml:space="preserve">sed, </w:t>
      </w:r>
      <w:r w:rsidRPr="003236CC">
        <w:rPr>
          <w:sz w:val="24"/>
          <w:szCs w:val="24"/>
        </w:rPr>
        <w:t xml:space="preserve">if at all, in accordance with label directions.  </w:t>
      </w:r>
    </w:p>
    <w:p w:rsidR="003151D8" w:rsidRPr="003236CC" w:rsidRDefault="00BD0295" w:rsidP="003236CC">
      <w:pPr>
        <w:pStyle w:val="NoSpacing"/>
        <w:rPr>
          <w:sz w:val="24"/>
          <w:szCs w:val="24"/>
        </w:rPr>
      </w:pPr>
      <w:r w:rsidRPr="003236CC">
        <w:rPr>
          <w:sz w:val="24"/>
          <w:szCs w:val="24"/>
        </w:rPr>
        <w:tab/>
      </w:r>
      <w:r w:rsidR="003151D8" w:rsidRPr="003236CC">
        <w:rPr>
          <w:sz w:val="24"/>
          <w:szCs w:val="24"/>
        </w:rPr>
        <w:t>Compliance with the terms of this policy is mandatory.  Employees who are found violating the terms of this policy will be reported to the appropriate law enforcement officers.  Additionally, an employee who violates the terms of this policy may be subject to any or all of the following sanctions:</w:t>
      </w:r>
    </w:p>
    <w:p w:rsidR="003151D8" w:rsidRPr="003236CC" w:rsidRDefault="003151D8" w:rsidP="003236CC">
      <w:pPr>
        <w:pStyle w:val="NoSpacing"/>
        <w:rPr>
          <w:sz w:val="24"/>
          <w:szCs w:val="24"/>
        </w:rPr>
      </w:pPr>
      <w:r w:rsidRPr="003236CC">
        <w:rPr>
          <w:sz w:val="24"/>
          <w:szCs w:val="24"/>
        </w:rPr>
        <w:tab/>
        <w:t>1. Short term suspension with pay;</w:t>
      </w:r>
    </w:p>
    <w:p w:rsidR="003151D8" w:rsidRPr="003236CC" w:rsidRDefault="003151D8" w:rsidP="003236CC">
      <w:pPr>
        <w:pStyle w:val="NoSpacing"/>
        <w:rPr>
          <w:sz w:val="24"/>
          <w:szCs w:val="24"/>
        </w:rPr>
      </w:pPr>
      <w:r w:rsidRPr="003236CC">
        <w:rPr>
          <w:sz w:val="24"/>
          <w:szCs w:val="24"/>
        </w:rPr>
        <w:tab/>
        <w:t>2. Short term suspension without pay;</w:t>
      </w:r>
    </w:p>
    <w:p w:rsidR="003151D8" w:rsidRPr="003236CC" w:rsidRDefault="003151D8" w:rsidP="003236CC">
      <w:pPr>
        <w:pStyle w:val="NoSpacing"/>
        <w:rPr>
          <w:sz w:val="24"/>
          <w:szCs w:val="24"/>
        </w:rPr>
      </w:pPr>
      <w:r w:rsidRPr="003236CC">
        <w:rPr>
          <w:sz w:val="24"/>
          <w:szCs w:val="24"/>
        </w:rPr>
        <w:tab/>
        <w:t>3. Long term suspension without pay;</w:t>
      </w:r>
    </w:p>
    <w:p w:rsidR="003151D8" w:rsidRPr="003236CC" w:rsidRDefault="003151D8" w:rsidP="003236CC">
      <w:pPr>
        <w:pStyle w:val="NoSpacing"/>
        <w:rPr>
          <w:sz w:val="24"/>
          <w:szCs w:val="24"/>
        </w:rPr>
      </w:pPr>
      <w:r w:rsidRPr="003236CC">
        <w:rPr>
          <w:sz w:val="24"/>
          <w:szCs w:val="24"/>
        </w:rPr>
        <w:tab/>
        <w:t xml:space="preserve">4. Required participation in a drug and </w:t>
      </w:r>
      <w:r w:rsidR="003236CC">
        <w:rPr>
          <w:sz w:val="24"/>
          <w:szCs w:val="24"/>
        </w:rPr>
        <w:t xml:space="preserve">alcohol education, </w:t>
      </w:r>
      <w:r w:rsidR="003236CC">
        <w:rPr>
          <w:sz w:val="24"/>
          <w:szCs w:val="24"/>
        </w:rPr>
        <w:tab/>
        <w:t xml:space="preserve">treatment, </w:t>
      </w:r>
      <w:r w:rsidRPr="003236CC">
        <w:rPr>
          <w:sz w:val="24"/>
          <w:szCs w:val="24"/>
        </w:rPr>
        <w:t>counseling, or rehabilitation program</w:t>
      </w:r>
      <w:r w:rsidR="00BD0295" w:rsidRPr="003236CC">
        <w:rPr>
          <w:sz w:val="24"/>
          <w:szCs w:val="24"/>
        </w:rPr>
        <w:t>;</w:t>
      </w:r>
    </w:p>
    <w:p w:rsidR="003151D8" w:rsidRPr="003236CC" w:rsidRDefault="003151D8" w:rsidP="003236CC">
      <w:pPr>
        <w:pStyle w:val="NoSpacing"/>
        <w:rPr>
          <w:sz w:val="24"/>
          <w:szCs w:val="24"/>
        </w:rPr>
      </w:pPr>
      <w:r w:rsidRPr="003236CC">
        <w:rPr>
          <w:sz w:val="24"/>
          <w:szCs w:val="24"/>
        </w:rPr>
        <w:tab/>
        <w:t>5. Termination or nonrenewal of employment relationship.</w:t>
      </w:r>
    </w:p>
    <w:p w:rsidR="003151D8" w:rsidRPr="003236CC" w:rsidRDefault="003151D8" w:rsidP="003236CC">
      <w:pPr>
        <w:pStyle w:val="NoSpacing"/>
        <w:rPr>
          <w:sz w:val="24"/>
          <w:szCs w:val="24"/>
        </w:rPr>
      </w:pPr>
      <w:r w:rsidRPr="003236CC">
        <w:rPr>
          <w:sz w:val="24"/>
          <w:szCs w:val="24"/>
        </w:rPr>
        <w:tab/>
        <w:t xml:space="preserve">Prior to applying sanctions under this policy, employees will be afforded </w:t>
      </w:r>
      <w:r w:rsidR="008602A7" w:rsidRPr="003236CC">
        <w:rPr>
          <w:sz w:val="24"/>
          <w:szCs w:val="24"/>
        </w:rPr>
        <w:t xml:space="preserve">any </w:t>
      </w:r>
      <w:r w:rsidRPr="003236CC">
        <w:rPr>
          <w:sz w:val="24"/>
          <w:szCs w:val="24"/>
        </w:rPr>
        <w:t>due process rights to which they are entitled under their contracts or the provisions of Kansas law.  Nothing in this policy is intended to diminish the right of the district to take any other disciplinary action.  This policy is not intended to change any right, duty, or responsibilities in the current negotiated agreement.</w:t>
      </w:r>
    </w:p>
    <w:p w:rsidR="003151D8" w:rsidRPr="003236CC" w:rsidRDefault="003151D8" w:rsidP="003236CC">
      <w:pPr>
        <w:pStyle w:val="NoSpacing"/>
        <w:rPr>
          <w:sz w:val="24"/>
          <w:szCs w:val="24"/>
        </w:rPr>
      </w:pPr>
      <w:r w:rsidRPr="003236CC">
        <w:rPr>
          <w:sz w:val="24"/>
          <w:szCs w:val="24"/>
        </w:rPr>
        <w:tab/>
        <w:t>If it is agreed that an employee shall enter into and complete a drug education or rehabilitation program, the cost of such program will be borne by the employee.  A list of area drug and alcohol counseling and rehabilitation programs</w:t>
      </w:r>
      <w:r w:rsidR="00A60A4E" w:rsidRPr="003236CC">
        <w:rPr>
          <w:sz w:val="24"/>
          <w:szCs w:val="24"/>
        </w:rPr>
        <w:t>,</w:t>
      </w:r>
      <w:r w:rsidRPr="003236CC">
        <w:rPr>
          <w:sz w:val="24"/>
          <w:szCs w:val="24"/>
        </w:rPr>
        <w:t xml:space="preserve"> along with names and addresses of contact persons for the programs</w:t>
      </w:r>
      <w:r w:rsidR="00A60A4E" w:rsidRPr="003236CC">
        <w:rPr>
          <w:sz w:val="24"/>
          <w:szCs w:val="24"/>
        </w:rPr>
        <w:t>,</w:t>
      </w:r>
      <w:r w:rsidRPr="003236CC">
        <w:rPr>
          <w:sz w:val="24"/>
          <w:szCs w:val="24"/>
        </w:rPr>
        <w:t xml:space="preserve"> is on file with the board clerk.</w:t>
      </w:r>
    </w:p>
    <w:p w:rsidR="003151D8" w:rsidRPr="003236CC" w:rsidRDefault="003151D8" w:rsidP="003236CC">
      <w:pPr>
        <w:pStyle w:val="NoSpacing"/>
        <w:rPr>
          <w:sz w:val="24"/>
          <w:szCs w:val="24"/>
        </w:rPr>
      </w:pPr>
      <w:r w:rsidRPr="003236CC">
        <w:rPr>
          <w:sz w:val="24"/>
          <w:szCs w:val="24"/>
        </w:rPr>
        <w:tab/>
        <w:t>Employees are responsible for contacting the directors of the programs to determine the cost and length of the program and for enrolling in the programs.  If participation in such a program is required as a condition of continued employment, copies of any documentation related to enrollment in and attendance in such program shall be made available to the board and/or administration upon request.</w:t>
      </w:r>
    </w:p>
    <w:p w:rsidR="003151D8" w:rsidRPr="003236CC" w:rsidRDefault="003151D8" w:rsidP="003236CC">
      <w:pPr>
        <w:pStyle w:val="NoSpacing"/>
        <w:rPr>
          <w:sz w:val="24"/>
          <w:szCs w:val="24"/>
        </w:rPr>
      </w:pPr>
      <w:r w:rsidRPr="003236CC">
        <w:rPr>
          <w:sz w:val="24"/>
          <w:szCs w:val="24"/>
        </w:rPr>
        <w:tab/>
        <w:t>A copy of this policy shall be provided to all employees.</w:t>
      </w:r>
    </w:p>
    <w:p w:rsidR="003236CC" w:rsidRPr="003236CC" w:rsidRDefault="003236CC" w:rsidP="003236CC">
      <w:pPr>
        <w:pStyle w:val="NoSpacing"/>
        <w:rPr>
          <w:b/>
          <w:sz w:val="24"/>
          <w:szCs w:val="24"/>
        </w:rPr>
      </w:pPr>
      <w:r w:rsidRPr="003236CC">
        <w:rPr>
          <w:b/>
          <w:sz w:val="24"/>
          <w:szCs w:val="24"/>
        </w:rPr>
        <w:t xml:space="preserve"> </w:t>
      </w:r>
    </w:p>
    <w:p w:rsidR="000704EA" w:rsidRPr="003236CC" w:rsidRDefault="003236CC" w:rsidP="003236CC">
      <w:pPr>
        <w:pStyle w:val="NoSpacing"/>
        <w:rPr>
          <w:b/>
          <w:sz w:val="24"/>
          <w:szCs w:val="24"/>
        </w:rPr>
      </w:pPr>
      <w:r w:rsidRPr="003236CC">
        <w:rPr>
          <w:b/>
          <w:sz w:val="24"/>
          <w:szCs w:val="24"/>
        </w:rPr>
        <w:t xml:space="preserve">BOE </w:t>
      </w:r>
      <w:proofErr w:type="gramStart"/>
      <w:r w:rsidRPr="003236CC">
        <w:rPr>
          <w:b/>
          <w:sz w:val="24"/>
          <w:szCs w:val="24"/>
        </w:rPr>
        <w:t>Approval</w:t>
      </w:r>
      <w:r w:rsidR="003151D8" w:rsidRPr="003236CC">
        <w:rPr>
          <w:b/>
          <w:sz w:val="24"/>
          <w:szCs w:val="24"/>
        </w:rPr>
        <w:t xml:space="preserve">  </w:t>
      </w:r>
      <w:r w:rsidR="00B34DF3" w:rsidRPr="003236CC">
        <w:rPr>
          <w:b/>
          <w:sz w:val="24"/>
          <w:szCs w:val="24"/>
        </w:rPr>
        <w:t>January</w:t>
      </w:r>
      <w:proofErr w:type="gramEnd"/>
      <w:r w:rsidR="00B34DF3" w:rsidRPr="003236CC">
        <w:rPr>
          <w:b/>
          <w:sz w:val="24"/>
          <w:szCs w:val="24"/>
        </w:rPr>
        <w:t xml:space="preserve"> 8, 2014</w:t>
      </w:r>
    </w:p>
    <w:sectPr w:rsidR="000704EA" w:rsidRPr="003236CC">
      <w:footerReference w:type="default" r:id="rId9"/>
      <w:pgSz w:w="12240" w:h="15840"/>
      <w:pgMar w:top="1680" w:right="1200" w:bottom="960" w:left="1800" w:header="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2A2" w:rsidRDefault="002622A2">
      <w:r>
        <w:separator/>
      </w:r>
    </w:p>
  </w:endnote>
  <w:endnote w:type="continuationSeparator" w:id="0">
    <w:p w:rsidR="002622A2" w:rsidRDefault="0026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676" w:rsidRPr="007B2A6E" w:rsidRDefault="00C41676" w:rsidP="00220120">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2A2" w:rsidRDefault="002622A2">
      <w:r>
        <w:separator/>
      </w:r>
    </w:p>
  </w:footnote>
  <w:footnote w:type="continuationSeparator" w:id="0">
    <w:p w:rsidR="002622A2" w:rsidRDefault="002622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A23FB"/>
    <w:multiLevelType w:val="hybridMultilevel"/>
    <w:tmpl w:val="8EB2DAFC"/>
    <w:lvl w:ilvl="0" w:tplc="8620ECC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83"/>
    <w:rsid w:val="00015CC5"/>
    <w:rsid w:val="000704EA"/>
    <w:rsid w:val="000B2AB0"/>
    <w:rsid w:val="0010713E"/>
    <w:rsid w:val="00194FCF"/>
    <w:rsid w:val="001C3D32"/>
    <w:rsid w:val="00220120"/>
    <w:rsid w:val="002622A2"/>
    <w:rsid w:val="002C366B"/>
    <w:rsid w:val="0031370A"/>
    <w:rsid w:val="003151D8"/>
    <w:rsid w:val="00317529"/>
    <w:rsid w:val="003236CC"/>
    <w:rsid w:val="0039637B"/>
    <w:rsid w:val="003A1880"/>
    <w:rsid w:val="003F3D0E"/>
    <w:rsid w:val="00473A81"/>
    <w:rsid w:val="00474569"/>
    <w:rsid w:val="004751EE"/>
    <w:rsid w:val="004C3316"/>
    <w:rsid w:val="005701DB"/>
    <w:rsid w:val="00681D40"/>
    <w:rsid w:val="006A6230"/>
    <w:rsid w:val="00755B8B"/>
    <w:rsid w:val="00776AD0"/>
    <w:rsid w:val="007806E0"/>
    <w:rsid w:val="007B2A6E"/>
    <w:rsid w:val="00837D32"/>
    <w:rsid w:val="0084100D"/>
    <w:rsid w:val="008602A7"/>
    <w:rsid w:val="008727D4"/>
    <w:rsid w:val="009657B7"/>
    <w:rsid w:val="00972FA1"/>
    <w:rsid w:val="00986AAC"/>
    <w:rsid w:val="009C29F7"/>
    <w:rsid w:val="00A2007C"/>
    <w:rsid w:val="00A41DAD"/>
    <w:rsid w:val="00A60A4E"/>
    <w:rsid w:val="00AE20C6"/>
    <w:rsid w:val="00B34DF3"/>
    <w:rsid w:val="00B4263A"/>
    <w:rsid w:val="00BC39E6"/>
    <w:rsid w:val="00BD0295"/>
    <w:rsid w:val="00C41676"/>
    <w:rsid w:val="00C9480A"/>
    <w:rsid w:val="00CD5674"/>
    <w:rsid w:val="00D17F61"/>
    <w:rsid w:val="00D30683"/>
    <w:rsid w:val="00D828D3"/>
    <w:rsid w:val="00DD4776"/>
    <w:rsid w:val="00DE051C"/>
    <w:rsid w:val="00DE1FEE"/>
    <w:rsid w:val="00E323FF"/>
    <w:rsid w:val="00E544DC"/>
    <w:rsid w:val="00F165BF"/>
    <w:rsid w:val="00FC2F6C"/>
    <w:rsid w:val="00FF0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
    <w:name w:val="X"/>
    <w:basedOn w:val="Normal"/>
    <w:next w:val="Xtext"/>
    <w:pPr>
      <w:tabs>
        <w:tab w:val="left" w:pos="360"/>
        <w:tab w:val="right" w:pos="9245"/>
      </w:tabs>
      <w:spacing w:line="480" w:lineRule="auto"/>
    </w:pPr>
    <w:rPr>
      <w:b/>
      <w:spacing w:val="28"/>
    </w:rPr>
  </w:style>
  <w:style w:type="paragraph" w:customStyle="1" w:styleId="XX">
    <w:name w:val="XX"/>
    <w:basedOn w:val="Normal"/>
    <w:next w:val="XXtext"/>
    <w:pPr>
      <w:tabs>
        <w:tab w:val="left" w:pos="630"/>
        <w:tab w:val="right" w:pos="9245"/>
      </w:tabs>
      <w:spacing w:line="480" w:lineRule="auto"/>
    </w:pPr>
    <w:rPr>
      <w:b/>
      <w:spacing w:val="28"/>
    </w:rPr>
  </w:style>
  <w:style w:type="paragraph" w:customStyle="1" w:styleId="XXX">
    <w:name w:val="XXX"/>
    <w:basedOn w:val="Normal"/>
    <w:next w:val="XXXtext"/>
    <w:pPr>
      <w:tabs>
        <w:tab w:val="left" w:pos="810"/>
        <w:tab w:val="right" w:pos="9245"/>
      </w:tabs>
      <w:spacing w:line="480" w:lineRule="auto"/>
    </w:pPr>
    <w:rPr>
      <w:b/>
      <w:spacing w:val="28"/>
    </w:rPr>
  </w:style>
  <w:style w:type="paragraph" w:customStyle="1" w:styleId="XXXX">
    <w:name w:val="XXXX"/>
    <w:basedOn w:val="Normal"/>
    <w:next w:val="XXXXtext"/>
    <w:pPr>
      <w:tabs>
        <w:tab w:val="left" w:pos="990"/>
        <w:tab w:val="right" w:pos="9245"/>
      </w:tabs>
      <w:spacing w:line="480" w:lineRule="auto"/>
    </w:pPr>
    <w:rPr>
      <w:b/>
      <w:spacing w:val="28"/>
    </w:rPr>
  </w:style>
  <w:style w:type="paragraph" w:customStyle="1" w:styleId="XXXXX">
    <w:name w:val="XXXXX"/>
    <w:basedOn w:val="Normal"/>
    <w:next w:val="XXXXXtext"/>
    <w:pPr>
      <w:tabs>
        <w:tab w:val="left" w:pos="1260"/>
        <w:tab w:val="right" w:pos="9245"/>
      </w:tabs>
      <w:spacing w:line="480" w:lineRule="auto"/>
    </w:pPr>
    <w:rPr>
      <w:b/>
      <w:spacing w:val="28"/>
    </w:rPr>
  </w:style>
  <w:style w:type="paragraph" w:customStyle="1" w:styleId="XXXXXX">
    <w:name w:val="XXXXXX"/>
    <w:basedOn w:val="Normal"/>
    <w:next w:val="XXXXXXtext"/>
    <w:pPr>
      <w:tabs>
        <w:tab w:val="left" w:pos="1440"/>
        <w:tab w:val="right" w:pos="9245"/>
      </w:tabs>
      <w:spacing w:line="480" w:lineRule="auto"/>
    </w:pPr>
    <w:rPr>
      <w:b/>
      <w:spacing w:val="28"/>
    </w:rPr>
  </w:style>
  <w:style w:type="paragraph" w:customStyle="1" w:styleId="XXXXXXX">
    <w:name w:val="XXXXXXX"/>
    <w:basedOn w:val="Normal"/>
    <w:next w:val="XXXXXXXtext"/>
    <w:pPr>
      <w:tabs>
        <w:tab w:val="left" w:pos="1620"/>
        <w:tab w:val="right" w:pos="9245"/>
      </w:tabs>
      <w:spacing w:line="480" w:lineRule="auto"/>
    </w:pPr>
    <w:rPr>
      <w:b/>
      <w:spacing w:val="28"/>
    </w:rPr>
  </w:style>
  <w:style w:type="paragraph" w:customStyle="1" w:styleId="X-R">
    <w:name w:val="X-R"/>
    <w:basedOn w:val="X"/>
    <w:next w:val="X-Rtext"/>
    <w:pPr>
      <w:tabs>
        <w:tab w:val="clear" w:pos="360"/>
        <w:tab w:val="left" w:pos="720"/>
      </w:tabs>
    </w:pPr>
  </w:style>
  <w:style w:type="paragraph" w:customStyle="1" w:styleId="XX-R">
    <w:name w:val="XX-R"/>
    <w:basedOn w:val="XX"/>
    <w:next w:val="XX-Rtext"/>
    <w:pPr>
      <w:tabs>
        <w:tab w:val="clear" w:pos="630"/>
        <w:tab w:val="left" w:pos="900"/>
      </w:tabs>
    </w:pPr>
  </w:style>
  <w:style w:type="paragraph" w:customStyle="1" w:styleId="XXX-R">
    <w:name w:val="XXX-R"/>
    <w:basedOn w:val="XXX"/>
    <w:next w:val="XXX-Rtext"/>
    <w:pPr>
      <w:tabs>
        <w:tab w:val="clear" w:pos="810"/>
        <w:tab w:val="left" w:pos="1080"/>
      </w:tabs>
    </w:pPr>
  </w:style>
  <w:style w:type="paragraph" w:customStyle="1" w:styleId="XXXX-R">
    <w:name w:val="XXXX-R"/>
    <w:basedOn w:val="XXXX"/>
    <w:next w:val="XXXX-Rtext"/>
    <w:pPr>
      <w:tabs>
        <w:tab w:val="clear" w:pos="990"/>
        <w:tab w:val="left" w:pos="1350"/>
      </w:tabs>
    </w:pPr>
  </w:style>
  <w:style w:type="paragraph" w:customStyle="1" w:styleId="XXXXX-R">
    <w:name w:val="XXXXX-R"/>
    <w:basedOn w:val="XXXXX"/>
    <w:pPr>
      <w:tabs>
        <w:tab w:val="clear" w:pos="1260"/>
        <w:tab w:val="left" w:pos="1530"/>
      </w:tabs>
    </w:pPr>
  </w:style>
  <w:style w:type="paragraph" w:customStyle="1" w:styleId="XXXXXX-R">
    <w:name w:val="XXXXXX-R"/>
    <w:basedOn w:val="XXXXXX"/>
    <w:pPr>
      <w:tabs>
        <w:tab w:val="clear" w:pos="1440"/>
        <w:tab w:val="left" w:pos="1710"/>
      </w:tabs>
    </w:pPr>
  </w:style>
  <w:style w:type="paragraph" w:customStyle="1" w:styleId="XXXXXXX-R">
    <w:name w:val="XXXXXXX-R"/>
    <w:basedOn w:val="XXXXXXX"/>
    <w:pPr>
      <w:tabs>
        <w:tab w:val="clear" w:pos="1620"/>
        <w:tab w:val="left" w:pos="1890"/>
      </w:tabs>
    </w:pPr>
  </w:style>
  <w:style w:type="paragraph" w:customStyle="1" w:styleId="Xtext">
    <w:name w:val="X text"/>
    <w:basedOn w:val="X"/>
    <w:pPr>
      <w:jc w:val="both"/>
    </w:pPr>
    <w:rPr>
      <w:b w:val="0"/>
    </w:rPr>
  </w:style>
  <w:style w:type="paragraph" w:customStyle="1" w:styleId="X-Rtext">
    <w:name w:val="X-R text"/>
    <w:basedOn w:val="X-R"/>
    <w:pPr>
      <w:jc w:val="both"/>
    </w:pPr>
    <w:rPr>
      <w:b w:val="0"/>
    </w:rPr>
  </w:style>
  <w:style w:type="paragraph" w:customStyle="1" w:styleId="XXtext">
    <w:name w:val="XX text"/>
    <w:basedOn w:val="XX"/>
    <w:pPr>
      <w:jc w:val="both"/>
    </w:pPr>
    <w:rPr>
      <w:b w:val="0"/>
    </w:rPr>
  </w:style>
  <w:style w:type="paragraph" w:customStyle="1" w:styleId="XX-Rtext">
    <w:name w:val="XX-R text"/>
    <w:basedOn w:val="XX-R"/>
    <w:pPr>
      <w:jc w:val="both"/>
    </w:pPr>
    <w:rPr>
      <w:b w:val="0"/>
    </w:rPr>
  </w:style>
  <w:style w:type="paragraph" w:customStyle="1" w:styleId="XXXtext">
    <w:name w:val="XXX text"/>
    <w:basedOn w:val="XXX"/>
    <w:pPr>
      <w:jc w:val="both"/>
    </w:pPr>
    <w:rPr>
      <w:b w:val="0"/>
    </w:rPr>
  </w:style>
  <w:style w:type="paragraph" w:customStyle="1" w:styleId="XXX-Rtext">
    <w:name w:val="XXX-R text"/>
    <w:basedOn w:val="XXX-R"/>
    <w:pPr>
      <w:jc w:val="both"/>
    </w:pPr>
    <w:rPr>
      <w:b w:val="0"/>
    </w:rPr>
  </w:style>
  <w:style w:type="paragraph" w:customStyle="1" w:styleId="XXXXtext">
    <w:name w:val="XXXX text"/>
    <w:basedOn w:val="XXXX"/>
    <w:pPr>
      <w:jc w:val="both"/>
    </w:pPr>
    <w:rPr>
      <w:b w:val="0"/>
    </w:rPr>
  </w:style>
  <w:style w:type="paragraph" w:customStyle="1" w:styleId="XXXX-Rtext">
    <w:name w:val="XXXX-R text"/>
    <w:basedOn w:val="XXXX-R"/>
    <w:pPr>
      <w:jc w:val="both"/>
    </w:pPr>
    <w:rPr>
      <w:b w:val="0"/>
    </w:rPr>
  </w:style>
  <w:style w:type="paragraph" w:customStyle="1" w:styleId="XXXXXtext">
    <w:name w:val="XXXXX text"/>
    <w:basedOn w:val="XXXXX"/>
    <w:pPr>
      <w:jc w:val="both"/>
    </w:pPr>
    <w:rPr>
      <w:b w:val="0"/>
    </w:rPr>
  </w:style>
  <w:style w:type="paragraph" w:customStyle="1" w:styleId="XXXXX-Rtext">
    <w:name w:val="XXXXX-R text"/>
    <w:basedOn w:val="XXXXX-R"/>
    <w:pPr>
      <w:jc w:val="both"/>
    </w:pPr>
    <w:rPr>
      <w:b w:val="0"/>
    </w:rPr>
  </w:style>
  <w:style w:type="paragraph" w:customStyle="1" w:styleId="XXXXXXtext">
    <w:name w:val="XXXXXX text"/>
    <w:basedOn w:val="XXXXXX"/>
    <w:pPr>
      <w:jc w:val="both"/>
    </w:pPr>
    <w:rPr>
      <w:b w:val="0"/>
    </w:rPr>
  </w:style>
  <w:style w:type="paragraph" w:customStyle="1" w:styleId="XXXXXX-Rtext">
    <w:name w:val="XXXXXX-R text"/>
    <w:basedOn w:val="XXXXXX-R"/>
    <w:pPr>
      <w:jc w:val="both"/>
    </w:pPr>
    <w:rPr>
      <w:b w:val="0"/>
    </w:rPr>
  </w:style>
  <w:style w:type="paragraph" w:customStyle="1" w:styleId="XXXXXXXtext">
    <w:name w:val="XXXXXXX text"/>
    <w:basedOn w:val="XXXXXXX"/>
    <w:pPr>
      <w:jc w:val="both"/>
    </w:pPr>
    <w:rPr>
      <w:b w:val="0"/>
    </w:rPr>
  </w:style>
  <w:style w:type="paragraph" w:customStyle="1" w:styleId="XXXXXXX-Rtext">
    <w:name w:val="XXXXXXX-R text"/>
    <w:basedOn w:val="XXXXXXX-R"/>
    <w:pPr>
      <w:jc w:val="both"/>
    </w:pPr>
    <w:rPr>
      <w:b w:val="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FF0ECB"/>
    <w:rPr>
      <w:rFonts w:ascii="Tahoma" w:hAnsi="Tahoma" w:cs="Tahoma"/>
      <w:sz w:val="16"/>
      <w:szCs w:val="16"/>
    </w:rPr>
  </w:style>
  <w:style w:type="character" w:customStyle="1" w:styleId="FooterChar">
    <w:name w:val="Footer Char"/>
    <w:link w:val="Footer"/>
    <w:rsid w:val="00015CC5"/>
    <w:rPr>
      <w:sz w:val="22"/>
    </w:rPr>
  </w:style>
  <w:style w:type="paragraph" w:styleId="NoSpacing">
    <w:name w:val="No Spacing"/>
    <w:uiPriority w:val="1"/>
    <w:qFormat/>
    <w:rsid w:val="003236C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
    <w:name w:val="X"/>
    <w:basedOn w:val="Normal"/>
    <w:next w:val="Xtext"/>
    <w:pPr>
      <w:tabs>
        <w:tab w:val="left" w:pos="360"/>
        <w:tab w:val="right" w:pos="9245"/>
      </w:tabs>
      <w:spacing w:line="480" w:lineRule="auto"/>
    </w:pPr>
    <w:rPr>
      <w:b/>
      <w:spacing w:val="28"/>
    </w:rPr>
  </w:style>
  <w:style w:type="paragraph" w:customStyle="1" w:styleId="XX">
    <w:name w:val="XX"/>
    <w:basedOn w:val="Normal"/>
    <w:next w:val="XXtext"/>
    <w:pPr>
      <w:tabs>
        <w:tab w:val="left" w:pos="630"/>
        <w:tab w:val="right" w:pos="9245"/>
      </w:tabs>
      <w:spacing w:line="480" w:lineRule="auto"/>
    </w:pPr>
    <w:rPr>
      <w:b/>
      <w:spacing w:val="28"/>
    </w:rPr>
  </w:style>
  <w:style w:type="paragraph" w:customStyle="1" w:styleId="XXX">
    <w:name w:val="XXX"/>
    <w:basedOn w:val="Normal"/>
    <w:next w:val="XXXtext"/>
    <w:pPr>
      <w:tabs>
        <w:tab w:val="left" w:pos="810"/>
        <w:tab w:val="right" w:pos="9245"/>
      </w:tabs>
      <w:spacing w:line="480" w:lineRule="auto"/>
    </w:pPr>
    <w:rPr>
      <w:b/>
      <w:spacing w:val="28"/>
    </w:rPr>
  </w:style>
  <w:style w:type="paragraph" w:customStyle="1" w:styleId="XXXX">
    <w:name w:val="XXXX"/>
    <w:basedOn w:val="Normal"/>
    <w:next w:val="XXXXtext"/>
    <w:pPr>
      <w:tabs>
        <w:tab w:val="left" w:pos="990"/>
        <w:tab w:val="right" w:pos="9245"/>
      </w:tabs>
      <w:spacing w:line="480" w:lineRule="auto"/>
    </w:pPr>
    <w:rPr>
      <w:b/>
      <w:spacing w:val="28"/>
    </w:rPr>
  </w:style>
  <w:style w:type="paragraph" w:customStyle="1" w:styleId="XXXXX">
    <w:name w:val="XXXXX"/>
    <w:basedOn w:val="Normal"/>
    <w:next w:val="XXXXXtext"/>
    <w:pPr>
      <w:tabs>
        <w:tab w:val="left" w:pos="1260"/>
        <w:tab w:val="right" w:pos="9245"/>
      </w:tabs>
      <w:spacing w:line="480" w:lineRule="auto"/>
    </w:pPr>
    <w:rPr>
      <w:b/>
      <w:spacing w:val="28"/>
    </w:rPr>
  </w:style>
  <w:style w:type="paragraph" w:customStyle="1" w:styleId="XXXXXX">
    <w:name w:val="XXXXXX"/>
    <w:basedOn w:val="Normal"/>
    <w:next w:val="XXXXXXtext"/>
    <w:pPr>
      <w:tabs>
        <w:tab w:val="left" w:pos="1440"/>
        <w:tab w:val="right" w:pos="9245"/>
      </w:tabs>
      <w:spacing w:line="480" w:lineRule="auto"/>
    </w:pPr>
    <w:rPr>
      <w:b/>
      <w:spacing w:val="28"/>
    </w:rPr>
  </w:style>
  <w:style w:type="paragraph" w:customStyle="1" w:styleId="XXXXXXX">
    <w:name w:val="XXXXXXX"/>
    <w:basedOn w:val="Normal"/>
    <w:next w:val="XXXXXXXtext"/>
    <w:pPr>
      <w:tabs>
        <w:tab w:val="left" w:pos="1620"/>
        <w:tab w:val="right" w:pos="9245"/>
      </w:tabs>
      <w:spacing w:line="480" w:lineRule="auto"/>
    </w:pPr>
    <w:rPr>
      <w:b/>
      <w:spacing w:val="28"/>
    </w:rPr>
  </w:style>
  <w:style w:type="paragraph" w:customStyle="1" w:styleId="X-R">
    <w:name w:val="X-R"/>
    <w:basedOn w:val="X"/>
    <w:next w:val="X-Rtext"/>
    <w:pPr>
      <w:tabs>
        <w:tab w:val="clear" w:pos="360"/>
        <w:tab w:val="left" w:pos="720"/>
      </w:tabs>
    </w:pPr>
  </w:style>
  <w:style w:type="paragraph" w:customStyle="1" w:styleId="XX-R">
    <w:name w:val="XX-R"/>
    <w:basedOn w:val="XX"/>
    <w:next w:val="XX-Rtext"/>
    <w:pPr>
      <w:tabs>
        <w:tab w:val="clear" w:pos="630"/>
        <w:tab w:val="left" w:pos="900"/>
      </w:tabs>
    </w:pPr>
  </w:style>
  <w:style w:type="paragraph" w:customStyle="1" w:styleId="XXX-R">
    <w:name w:val="XXX-R"/>
    <w:basedOn w:val="XXX"/>
    <w:next w:val="XXX-Rtext"/>
    <w:pPr>
      <w:tabs>
        <w:tab w:val="clear" w:pos="810"/>
        <w:tab w:val="left" w:pos="1080"/>
      </w:tabs>
    </w:pPr>
  </w:style>
  <w:style w:type="paragraph" w:customStyle="1" w:styleId="XXXX-R">
    <w:name w:val="XXXX-R"/>
    <w:basedOn w:val="XXXX"/>
    <w:next w:val="XXXX-Rtext"/>
    <w:pPr>
      <w:tabs>
        <w:tab w:val="clear" w:pos="990"/>
        <w:tab w:val="left" w:pos="1350"/>
      </w:tabs>
    </w:pPr>
  </w:style>
  <w:style w:type="paragraph" w:customStyle="1" w:styleId="XXXXX-R">
    <w:name w:val="XXXXX-R"/>
    <w:basedOn w:val="XXXXX"/>
    <w:pPr>
      <w:tabs>
        <w:tab w:val="clear" w:pos="1260"/>
        <w:tab w:val="left" w:pos="1530"/>
      </w:tabs>
    </w:pPr>
  </w:style>
  <w:style w:type="paragraph" w:customStyle="1" w:styleId="XXXXXX-R">
    <w:name w:val="XXXXXX-R"/>
    <w:basedOn w:val="XXXXXX"/>
    <w:pPr>
      <w:tabs>
        <w:tab w:val="clear" w:pos="1440"/>
        <w:tab w:val="left" w:pos="1710"/>
      </w:tabs>
    </w:pPr>
  </w:style>
  <w:style w:type="paragraph" w:customStyle="1" w:styleId="XXXXXXX-R">
    <w:name w:val="XXXXXXX-R"/>
    <w:basedOn w:val="XXXXXXX"/>
    <w:pPr>
      <w:tabs>
        <w:tab w:val="clear" w:pos="1620"/>
        <w:tab w:val="left" w:pos="1890"/>
      </w:tabs>
    </w:pPr>
  </w:style>
  <w:style w:type="paragraph" w:customStyle="1" w:styleId="Xtext">
    <w:name w:val="X text"/>
    <w:basedOn w:val="X"/>
    <w:pPr>
      <w:jc w:val="both"/>
    </w:pPr>
    <w:rPr>
      <w:b w:val="0"/>
    </w:rPr>
  </w:style>
  <w:style w:type="paragraph" w:customStyle="1" w:styleId="X-Rtext">
    <w:name w:val="X-R text"/>
    <w:basedOn w:val="X-R"/>
    <w:pPr>
      <w:jc w:val="both"/>
    </w:pPr>
    <w:rPr>
      <w:b w:val="0"/>
    </w:rPr>
  </w:style>
  <w:style w:type="paragraph" w:customStyle="1" w:styleId="XXtext">
    <w:name w:val="XX text"/>
    <w:basedOn w:val="XX"/>
    <w:pPr>
      <w:jc w:val="both"/>
    </w:pPr>
    <w:rPr>
      <w:b w:val="0"/>
    </w:rPr>
  </w:style>
  <w:style w:type="paragraph" w:customStyle="1" w:styleId="XX-Rtext">
    <w:name w:val="XX-R text"/>
    <w:basedOn w:val="XX-R"/>
    <w:pPr>
      <w:jc w:val="both"/>
    </w:pPr>
    <w:rPr>
      <w:b w:val="0"/>
    </w:rPr>
  </w:style>
  <w:style w:type="paragraph" w:customStyle="1" w:styleId="XXXtext">
    <w:name w:val="XXX text"/>
    <w:basedOn w:val="XXX"/>
    <w:pPr>
      <w:jc w:val="both"/>
    </w:pPr>
    <w:rPr>
      <w:b w:val="0"/>
    </w:rPr>
  </w:style>
  <w:style w:type="paragraph" w:customStyle="1" w:styleId="XXX-Rtext">
    <w:name w:val="XXX-R text"/>
    <w:basedOn w:val="XXX-R"/>
    <w:pPr>
      <w:jc w:val="both"/>
    </w:pPr>
    <w:rPr>
      <w:b w:val="0"/>
    </w:rPr>
  </w:style>
  <w:style w:type="paragraph" w:customStyle="1" w:styleId="XXXXtext">
    <w:name w:val="XXXX text"/>
    <w:basedOn w:val="XXXX"/>
    <w:pPr>
      <w:jc w:val="both"/>
    </w:pPr>
    <w:rPr>
      <w:b w:val="0"/>
    </w:rPr>
  </w:style>
  <w:style w:type="paragraph" w:customStyle="1" w:styleId="XXXX-Rtext">
    <w:name w:val="XXXX-R text"/>
    <w:basedOn w:val="XXXX-R"/>
    <w:pPr>
      <w:jc w:val="both"/>
    </w:pPr>
    <w:rPr>
      <w:b w:val="0"/>
    </w:rPr>
  </w:style>
  <w:style w:type="paragraph" w:customStyle="1" w:styleId="XXXXXtext">
    <w:name w:val="XXXXX text"/>
    <w:basedOn w:val="XXXXX"/>
    <w:pPr>
      <w:jc w:val="both"/>
    </w:pPr>
    <w:rPr>
      <w:b w:val="0"/>
    </w:rPr>
  </w:style>
  <w:style w:type="paragraph" w:customStyle="1" w:styleId="XXXXX-Rtext">
    <w:name w:val="XXXXX-R text"/>
    <w:basedOn w:val="XXXXX-R"/>
    <w:pPr>
      <w:jc w:val="both"/>
    </w:pPr>
    <w:rPr>
      <w:b w:val="0"/>
    </w:rPr>
  </w:style>
  <w:style w:type="paragraph" w:customStyle="1" w:styleId="XXXXXXtext">
    <w:name w:val="XXXXXX text"/>
    <w:basedOn w:val="XXXXXX"/>
    <w:pPr>
      <w:jc w:val="both"/>
    </w:pPr>
    <w:rPr>
      <w:b w:val="0"/>
    </w:rPr>
  </w:style>
  <w:style w:type="paragraph" w:customStyle="1" w:styleId="XXXXXX-Rtext">
    <w:name w:val="XXXXXX-R text"/>
    <w:basedOn w:val="XXXXXX-R"/>
    <w:pPr>
      <w:jc w:val="both"/>
    </w:pPr>
    <w:rPr>
      <w:b w:val="0"/>
    </w:rPr>
  </w:style>
  <w:style w:type="paragraph" w:customStyle="1" w:styleId="XXXXXXXtext">
    <w:name w:val="XXXXXXX text"/>
    <w:basedOn w:val="XXXXXXX"/>
    <w:pPr>
      <w:jc w:val="both"/>
    </w:pPr>
    <w:rPr>
      <w:b w:val="0"/>
    </w:rPr>
  </w:style>
  <w:style w:type="paragraph" w:customStyle="1" w:styleId="XXXXXXX-Rtext">
    <w:name w:val="XXXXXXX-R text"/>
    <w:basedOn w:val="XXXXXXX-R"/>
    <w:pPr>
      <w:jc w:val="both"/>
    </w:pPr>
    <w:rPr>
      <w:b w:val="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FF0ECB"/>
    <w:rPr>
      <w:rFonts w:ascii="Tahoma" w:hAnsi="Tahoma" w:cs="Tahoma"/>
      <w:sz w:val="16"/>
      <w:szCs w:val="16"/>
    </w:rPr>
  </w:style>
  <w:style w:type="character" w:customStyle="1" w:styleId="FooterChar">
    <w:name w:val="Footer Char"/>
    <w:link w:val="Footer"/>
    <w:rsid w:val="00015CC5"/>
    <w:rPr>
      <w:sz w:val="22"/>
    </w:rPr>
  </w:style>
  <w:style w:type="paragraph" w:styleId="NoSpacing">
    <w:name w:val="No Spacing"/>
    <w:uiPriority w:val="1"/>
    <w:qFormat/>
    <w:rsid w:val="003236C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8A6DA-BDAB-4D10-AEE9-F3A7ADF3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GAOB  Drug Free Schools	GAOB</vt:lpstr>
    </vt:vector>
  </TitlesOfParts>
  <Company>Kasb</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GAOB  Drug Free Schools	GAOB</dc:title>
  <dc:creator>karen</dc:creator>
  <cp:lastModifiedBy>Amy Hill</cp:lastModifiedBy>
  <cp:revision>4</cp:revision>
  <cp:lastPrinted>2007-04-23T13:37:00Z</cp:lastPrinted>
  <dcterms:created xsi:type="dcterms:W3CDTF">2013-12-30T14:07:00Z</dcterms:created>
  <dcterms:modified xsi:type="dcterms:W3CDTF">2014-01-02T18:49:00Z</dcterms:modified>
</cp:coreProperties>
</file>